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BB79" w14:textId="77777777" w:rsidR="003160E3" w:rsidRDefault="003160E3" w:rsidP="003160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 RODO</w:t>
      </w:r>
    </w:p>
    <w:p w14:paraId="28FAD72B" w14:textId="77777777" w:rsidR="003160E3" w:rsidRDefault="003160E3" w:rsidP="003160E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12 ust. 1  oraz art. 13 ust. 1 i 2 rozporządzenia Parlamentu Europejskiego i Rady (UE) 2016/679 z 27.04.2016 w sprawie ochrony osób fizycznych w związku z przetwarzaniem danych osobowych  i w sprawie swobodnego przepływu takich danych oraz uchylenia dyrektyw 95/46/WE (ogólne rozporządzenia o ochronie danych osobowych z dnia 27 kwietnia 2016 r.) (Dz. U. UE L 119 z 04.05.2016) dalej „RODO” Muzeum – Dom Rodziny Pileckich w Ostrowi Mazowieckiej informuje, iż:</w:t>
      </w:r>
    </w:p>
    <w:p w14:paraId="3A1D47AA" w14:textId="77777777" w:rsidR="003160E3" w:rsidRDefault="003160E3" w:rsidP="003160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Administratorem Pani/Pana danych osobowych jest Muzeum – Dom Rodziny Pileckich z siedzibą w Ostrowi Mazowieckiej, ul. Warszawska 4, 07-300 Ostrów Mazowiecka. email: poczta@muzeumpileckich.pl.</w:t>
      </w:r>
    </w:p>
    <w:p w14:paraId="105323B2" w14:textId="77777777" w:rsidR="003160E3" w:rsidRDefault="003160E3" w:rsidP="003160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Wyznaczyliśmy Inspektora Ochrony Danych, z którym można kontaktować się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sprawach dot. przetwarzania danych listownie na adres: Muzeum – Dom Rodziny Pileckich z siedzibą w Ostrowi Mazowieckiej, ul. Warszawska 4, 07-300 Ostrów Mazowiecka lub poprzez e-mail: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iod@muzeumpileckich.pl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08D1C75" w14:textId="2C8D58DF" w:rsidR="003160E3" w:rsidRDefault="003160E3" w:rsidP="003160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osobowe, pozyskane zostały w związku z</w:t>
      </w:r>
      <w:r w:rsidR="00E45C25">
        <w:rPr>
          <w:rFonts w:ascii="Times New Roman" w:hAnsi="Times New Roman" w:cs="Times New Roman"/>
          <w:sz w:val="24"/>
          <w:szCs w:val="24"/>
        </w:rPr>
        <w:t xml:space="preserve"> przesłaniem przez </w:t>
      </w:r>
      <w:r>
        <w:rPr>
          <w:rFonts w:ascii="Times New Roman" w:hAnsi="Times New Roman" w:cs="Times New Roman"/>
          <w:sz w:val="24"/>
          <w:szCs w:val="24"/>
        </w:rPr>
        <w:t>Pan</w:t>
      </w:r>
      <w:r w:rsidR="00E45C25">
        <w:rPr>
          <w:rFonts w:ascii="Times New Roman" w:hAnsi="Times New Roman" w:cs="Times New Roman"/>
          <w:sz w:val="24"/>
          <w:szCs w:val="24"/>
        </w:rPr>
        <w:t>ią/Pana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C25">
        <w:rPr>
          <w:rFonts w:ascii="Times New Roman" w:hAnsi="Times New Roman" w:cs="Times New Roman"/>
          <w:sz w:val="24"/>
          <w:szCs w:val="24"/>
        </w:rPr>
        <w:t xml:space="preserve"> zgłoszenia </w:t>
      </w:r>
      <w:r w:rsidR="00567C57">
        <w:rPr>
          <w:rFonts w:ascii="Times New Roman" w:hAnsi="Times New Roman" w:cs="Times New Roman"/>
          <w:sz w:val="24"/>
          <w:szCs w:val="24"/>
        </w:rPr>
        <w:t xml:space="preserve">osoby do upamiętnienia w Mauzoleum </w:t>
      </w:r>
      <w:r w:rsidR="00567C57" w:rsidRPr="00567C57">
        <w:rPr>
          <w:rFonts w:ascii="Times New Roman" w:hAnsi="Times New Roman" w:cs="Times New Roman"/>
          <w:sz w:val="24"/>
          <w:szCs w:val="24"/>
        </w:rPr>
        <w:t>„Córkom i Synom Ziemi Ostrowskiej zamordowanym w latach 1939–1956</w:t>
      </w:r>
      <w:r w:rsidR="00567C57">
        <w:rPr>
          <w:rFonts w:ascii="Times New Roman" w:hAnsi="Times New Roman" w:cs="Times New Roman"/>
          <w:sz w:val="24"/>
          <w:szCs w:val="24"/>
        </w:rPr>
        <w:t>”</w:t>
      </w:r>
      <w:r w:rsidR="00E45C25">
        <w:rPr>
          <w:rFonts w:ascii="Times New Roman" w:hAnsi="Times New Roman" w:cs="Times New Roman"/>
          <w:sz w:val="24"/>
          <w:szCs w:val="24"/>
        </w:rPr>
        <w:t>.</w:t>
      </w:r>
    </w:p>
    <w:p w14:paraId="338FFA9F" w14:textId="77777777" w:rsidR="00C53E6A" w:rsidRDefault="003160E3" w:rsidP="00C53E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prawną przetwarzania danych osobowych Pani/Pana </w:t>
      </w:r>
      <w:r w:rsidR="00C53E6A" w:rsidRPr="00C53E6A">
        <w:rPr>
          <w:rFonts w:ascii="Times New Roman" w:hAnsi="Times New Roman" w:cs="Times New Roman"/>
          <w:sz w:val="24"/>
          <w:szCs w:val="24"/>
        </w:rPr>
        <w:t>jest art. 6 ust. 1 lit. a oraz lit. e RODO (zgoda oraz realizacja zadania publicznego).</w:t>
      </w:r>
    </w:p>
    <w:p w14:paraId="0EEA2039" w14:textId="77777777" w:rsidR="00C53E6A" w:rsidRDefault="003160E3" w:rsidP="0086122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E6A">
        <w:rPr>
          <w:rFonts w:ascii="Times New Roman" w:hAnsi="Times New Roman" w:cs="Times New Roman"/>
          <w:sz w:val="24"/>
          <w:szCs w:val="24"/>
        </w:rPr>
        <w:t xml:space="preserve">Posiada Pani/Pan prawo do cofnięcia zgody na przetwarzanie przedmiotowych danych osobowych w dowolnym momencie bez wpływu na zgodność z prawem przetwarzania, którego dokonano na podstawie zgody przed jej cofnięciem. Zgodę można wycofać poprzez wysłanie oświadczenia o wycofaniu zgody na adres mailowy lub adres korespondencyjny Muzeum. </w:t>
      </w:r>
    </w:p>
    <w:p w14:paraId="21C89E5A" w14:textId="5441AAAF" w:rsidR="00567C57" w:rsidRDefault="00C53E6A" w:rsidP="0016732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57">
        <w:rPr>
          <w:rFonts w:ascii="Times New Roman" w:hAnsi="Times New Roman" w:cs="Times New Roman"/>
          <w:sz w:val="24"/>
          <w:szCs w:val="24"/>
        </w:rPr>
        <w:t xml:space="preserve">Podanie danych jest dobrowolne, ale niezbędne do rozpatrzenia zgłoszenia. </w:t>
      </w:r>
      <w:r w:rsidR="00567C57">
        <w:rPr>
          <w:rFonts w:ascii="Times New Roman" w:hAnsi="Times New Roman" w:cs="Times New Roman"/>
          <w:sz w:val="24"/>
          <w:szCs w:val="24"/>
        </w:rPr>
        <w:t xml:space="preserve">Zgoda na upublicznienie Pani/Pana danych jest dobrowolna </w:t>
      </w:r>
      <w:r w:rsidRPr="00567C57">
        <w:rPr>
          <w:rFonts w:ascii="Times New Roman" w:hAnsi="Times New Roman" w:cs="Times New Roman"/>
          <w:sz w:val="24"/>
          <w:szCs w:val="24"/>
        </w:rPr>
        <w:t xml:space="preserve">W przypadku nie wyrażenia zgody na upublicznienie danych, </w:t>
      </w:r>
      <w:r w:rsidR="00567C57">
        <w:rPr>
          <w:rFonts w:ascii="Times New Roman" w:hAnsi="Times New Roman" w:cs="Times New Roman"/>
          <w:sz w:val="24"/>
          <w:szCs w:val="24"/>
        </w:rPr>
        <w:t xml:space="preserve">Pana/Pani dane nie zostaną upublicznione jako </w:t>
      </w:r>
      <w:r w:rsidR="00567C57" w:rsidRPr="00567C57">
        <w:rPr>
          <w:rFonts w:ascii="Times New Roman" w:hAnsi="Times New Roman" w:cs="Times New Roman"/>
          <w:sz w:val="24"/>
          <w:szCs w:val="24"/>
        </w:rPr>
        <w:t>zgłasz</w:t>
      </w:r>
      <w:r w:rsidR="00567C57">
        <w:rPr>
          <w:rFonts w:ascii="Times New Roman" w:hAnsi="Times New Roman" w:cs="Times New Roman"/>
          <w:sz w:val="24"/>
          <w:szCs w:val="24"/>
        </w:rPr>
        <w:t>ającego/ą osobę do upamiętnienia w Mauzoleum.</w:t>
      </w:r>
    </w:p>
    <w:p w14:paraId="770024E5" w14:textId="1653A409" w:rsidR="003160E3" w:rsidRPr="00567C57" w:rsidRDefault="003160E3" w:rsidP="0016732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C57">
        <w:rPr>
          <w:rFonts w:ascii="Times New Roman" w:hAnsi="Times New Roman" w:cs="Times New Roman"/>
          <w:sz w:val="24"/>
          <w:szCs w:val="24"/>
        </w:rPr>
        <w:t>Pozyskane od Pani/Pana dane osobowe mogą być przekazywane:</w:t>
      </w:r>
    </w:p>
    <w:p w14:paraId="5B946DB6" w14:textId="4A41DB8D" w:rsidR="003160E3" w:rsidRDefault="003160E3" w:rsidP="003160E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organom lub podmiotom publicznym, uprawnionym do uzyskania danych osobowych na podstawie obowiązujących przepisów prawa</w:t>
      </w:r>
      <w:r w:rsidR="00567C57">
        <w:rPr>
          <w:rFonts w:ascii="Times New Roman" w:hAnsi="Times New Roman" w:cs="Times New Roman"/>
          <w:sz w:val="24"/>
          <w:szCs w:val="24"/>
        </w:rPr>
        <w:t xml:space="preserve"> w szczególności członkom </w:t>
      </w:r>
      <w:r w:rsidR="00567C57" w:rsidRPr="00567C57">
        <w:rPr>
          <w:rFonts w:ascii="Times New Roman" w:hAnsi="Times New Roman" w:cs="Times New Roman"/>
          <w:sz w:val="24"/>
          <w:szCs w:val="24"/>
        </w:rPr>
        <w:t>komitetu merytorycznego do spraw opieki nad Mauzoleum „Córkom i Synom Ziemi Ostrowskiej zamordowanym w latach 1939–1956</w:t>
      </w:r>
      <w:r w:rsidR="00567C5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41B728" w14:textId="77777777" w:rsidR="003160E3" w:rsidRDefault="003160E3" w:rsidP="003160E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podmiotom przetwarzającym je na zlecenie Muzeum w związku ze świadczeniem usług na rzecz Muzeum. </w:t>
      </w:r>
    </w:p>
    <w:p w14:paraId="3C1C63C8" w14:textId="77777777" w:rsidR="003160E3" w:rsidRDefault="003160E3" w:rsidP="003160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osobowe, nie będą przekazane do państw trzecich, ani organizacji międzynarodowych.</w:t>
      </w:r>
    </w:p>
    <w:p w14:paraId="282CB8DD" w14:textId="45972805" w:rsidR="003160E3" w:rsidRDefault="003160E3" w:rsidP="003160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przetwarzania danych osobowych</w:t>
      </w:r>
      <w:r w:rsidR="00567C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których mowa powyżej jest uzależniony od celu, w jakim dane są przetwarzane. Okres ten jest obliczany w oparciu o następujące kryteria:</w:t>
      </w:r>
    </w:p>
    <w:p w14:paraId="2172B0DD" w14:textId="77777777" w:rsidR="003160E3" w:rsidRDefault="003160E3" w:rsidP="003160E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powszechnie, aktualnie obowiązujące przepisy prawa, które obligują Muzeum do przetwarzania danych przez określony czas</w:t>
      </w:r>
    </w:p>
    <w:p w14:paraId="47F7D611" w14:textId="77777777" w:rsidR="003160E3" w:rsidRDefault="003160E3" w:rsidP="003160E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okres niezbędny do ochrony interesów Muzeum.</w:t>
      </w:r>
    </w:p>
    <w:p w14:paraId="09DC2478" w14:textId="77777777" w:rsidR="003160E3" w:rsidRDefault="003160E3" w:rsidP="003160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danych osobowych Pana/Pani dotyczących, przysługują Panu/Pani następujące prawa:</w:t>
      </w:r>
    </w:p>
    <w:p w14:paraId="5D6FBE59" w14:textId="77777777" w:rsidR="003160E3" w:rsidRDefault="003160E3" w:rsidP="003160E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prawo dostępu do danych osobowych,</w:t>
      </w:r>
    </w:p>
    <w:p w14:paraId="22E6435C" w14:textId="77777777" w:rsidR="003160E3" w:rsidRDefault="003160E3" w:rsidP="003160E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prawo sprostowania danych np. gdy są nieaktualnie lub nieprawdziwe,</w:t>
      </w:r>
    </w:p>
    <w:p w14:paraId="76B2F0E4" w14:textId="77777777" w:rsidR="003160E3" w:rsidRDefault="003160E3" w:rsidP="003160E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prawo do usunięcia danych – prawo przysługuje w ramach przesłanek </w:t>
      </w:r>
    </w:p>
    <w:p w14:paraId="49D05E2D" w14:textId="77777777" w:rsidR="003160E3" w:rsidRDefault="003160E3" w:rsidP="003160E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na warunkach określonych w art. 17 RODO,</w:t>
      </w:r>
    </w:p>
    <w:p w14:paraId="59B9CE38" w14:textId="77777777" w:rsidR="003160E3" w:rsidRDefault="003160E3" w:rsidP="003160E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prawo ograniczenia przetwarzania – prawo przysługuje w ramach przesłanek </w:t>
      </w:r>
      <w:r>
        <w:rPr>
          <w:rFonts w:ascii="Times New Roman" w:hAnsi="Times New Roman" w:cs="Times New Roman"/>
          <w:sz w:val="24"/>
          <w:szCs w:val="24"/>
        </w:rPr>
        <w:br/>
        <w:t>i na warunkach określonych w art. 18 RODO,</w:t>
      </w:r>
    </w:p>
    <w:p w14:paraId="48292D6F" w14:textId="77777777" w:rsidR="003160E3" w:rsidRDefault="003160E3" w:rsidP="003160E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prawo wniesienia sprzeciwu wobec przetwarzania – prawo przysługuje </w:t>
      </w:r>
      <w:r>
        <w:rPr>
          <w:rFonts w:ascii="Times New Roman" w:hAnsi="Times New Roman" w:cs="Times New Roman"/>
          <w:sz w:val="24"/>
          <w:szCs w:val="24"/>
        </w:rPr>
        <w:br/>
        <w:t>w ramach przesłanek i na warunkach określonych w art. 21 RODO,</w:t>
      </w:r>
    </w:p>
    <w:p w14:paraId="6EC0D529" w14:textId="77777777" w:rsidR="003160E3" w:rsidRDefault="003160E3" w:rsidP="003160E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prawo do cofnięcia zgody – tylko jeżeli przetwarzanie odbywa się na podstawie art. 6 ust. 1 lit. a) RODO,</w:t>
      </w:r>
    </w:p>
    <w:p w14:paraId="76BE7DED" w14:textId="77777777" w:rsidR="003160E3" w:rsidRDefault="003160E3" w:rsidP="003160E3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prawo wniesienia skargi do Prezesa Urzędu Ochrony Danych.</w:t>
      </w:r>
    </w:p>
    <w:p w14:paraId="04F1ED01" w14:textId="77777777" w:rsidR="003160E3" w:rsidRDefault="003160E3" w:rsidP="003160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Informujemy, że nie korzystamy z systemów służących do zautomatyzowanego podejmowania decyzji, w tym profilowania.</w:t>
      </w:r>
    </w:p>
    <w:p w14:paraId="6D8CA2EC" w14:textId="77777777" w:rsidR="008C163B" w:rsidRDefault="008C163B"/>
    <w:sectPr w:rsidR="008C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D67"/>
    <w:multiLevelType w:val="hybridMultilevel"/>
    <w:tmpl w:val="D73C9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E3"/>
    <w:rsid w:val="000720DC"/>
    <w:rsid w:val="0016051D"/>
    <w:rsid w:val="003160E3"/>
    <w:rsid w:val="00351674"/>
    <w:rsid w:val="00426C09"/>
    <w:rsid w:val="00567C57"/>
    <w:rsid w:val="007F7997"/>
    <w:rsid w:val="008A4B97"/>
    <w:rsid w:val="008B10A2"/>
    <w:rsid w:val="008C163B"/>
    <w:rsid w:val="00951CB2"/>
    <w:rsid w:val="009B7E3C"/>
    <w:rsid w:val="00C12499"/>
    <w:rsid w:val="00C53E6A"/>
    <w:rsid w:val="00E45C25"/>
    <w:rsid w:val="00F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3DBEC"/>
  <w15:chartTrackingRefBased/>
  <w15:docId w15:val="{79A238AF-105E-42F1-B28F-03856822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0E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16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0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0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0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0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0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0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0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0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0E3"/>
    <w:rPr>
      <w:i/>
      <w:iCs/>
      <w:color w:val="404040" w:themeColor="text1" w:themeTint="BF"/>
    </w:rPr>
  </w:style>
  <w:style w:type="paragraph" w:styleId="Akapitzlist">
    <w:name w:val="List Paragraph"/>
    <w:aliases w:val="Lista - poziom 1,Tabela - naglowek,SM-nagłówek2"/>
    <w:basedOn w:val="Normalny"/>
    <w:link w:val="AkapitzlistZnak"/>
    <w:uiPriority w:val="34"/>
    <w:qFormat/>
    <w:rsid w:val="003160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0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0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0E3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ista - poziom 1 Znak,Tabela - naglowek Znak,SM-nagłówek2 Znak"/>
    <w:link w:val="Akapitzlist"/>
    <w:uiPriority w:val="34"/>
    <w:qFormat/>
    <w:locked/>
    <w:rsid w:val="003160E3"/>
  </w:style>
  <w:style w:type="character" w:styleId="Hipercze">
    <w:name w:val="Hyperlink"/>
    <w:basedOn w:val="Domylnaczcionkaakapitu"/>
    <w:uiPriority w:val="99"/>
    <w:semiHidden/>
    <w:unhideWhenUsed/>
    <w:rsid w:val="00316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uzeumpilecki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3176</Characters>
  <Application>Microsoft Office Word</Application>
  <DocSecurity>0</DocSecurity>
  <Lines>59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Mikołajczyk</dc:creator>
  <cp:keywords/>
  <dc:description/>
  <cp:lastModifiedBy>Kacper KK. Kempisty</cp:lastModifiedBy>
  <cp:revision>2</cp:revision>
  <dcterms:created xsi:type="dcterms:W3CDTF">2025-08-06T13:19:00Z</dcterms:created>
  <dcterms:modified xsi:type="dcterms:W3CDTF">2025-08-06T13:19:00Z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afb4d83f-e8c1-4102-b91e-ac6f70b7cef6</vt:lpwstr>
  </property>
</Properties>
</file>